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AF" w:rsidRPr="008C1ED7" w:rsidRDefault="004475AF" w:rsidP="00DC201A">
      <w:pPr>
        <w:jc w:val="center"/>
        <w:rPr>
          <w:rFonts w:ascii="標楷體" w:eastAsia="標楷體" w:hAnsi="標楷體" w:cs="細明體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細明體" w:hint="eastAsia"/>
          <w:b/>
          <w:kern w:val="0"/>
          <w:sz w:val="36"/>
          <w:szCs w:val="36"/>
        </w:rPr>
        <w:t>新竹縣</w:t>
      </w:r>
      <w:r w:rsidR="00F866F8">
        <w:rPr>
          <w:rFonts w:ascii="標楷體" w:eastAsia="標楷體" w:hAnsi="標楷體" w:cs="細明體" w:hint="eastAsia"/>
          <w:b/>
          <w:kern w:val="0"/>
          <w:sz w:val="36"/>
          <w:szCs w:val="36"/>
        </w:rPr>
        <w:t>課後照顧服務中心</w:t>
      </w:r>
      <w:r w:rsidRPr="008C1ED7">
        <w:rPr>
          <w:rFonts w:ascii="標楷體" w:eastAsia="標楷體" w:hAnsi="標楷體" w:cs="細明體" w:hint="eastAsia"/>
          <w:b/>
          <w:kern w:val="0"/>
          <w:sz w:val="36"/>
          <w:szCs w:val="36"/>
        </w:rPr>
        <w:t>（以下簡稱</w:t>
      </w:r>
      <w:r w:rsidR="00F866F8">
        <w:rPr>
          <w:rFonts w:ascii="標楷體" w:eastAsia="標楷體" w:hAnsi="標楷體" w:cs="細明體" w:hint="eastAsia"/>
          <w:b/>
          <w:kern w:val="0"/>
          <w:sz w:val="36"/>
          <w:szCs w:val="36"/>
        </w:rPr>
        <w:t>課照中心</w:t>
      </w:r>
      <w:r w:rsidRPr="008C1ED7">
        <w:rPr>
          <w:rFonts w:ascii="標楷體" w:eastAsia="標楷體" w:hAnsi="標楷體" w:cs="細明體" w:hint="eastAsia"/>
          <w:b/>
          <w:kern w:val="0"/>
          <w:sz w:val="36"/>
          <w:szCs w:val="36"/>
        </w:rPr>
        <w:t>）</w:t>
      </w:r>
    </w:p>
    <w:p w:rsidR="004475AF" w:rsidRPr="008C1ED7" w:rsidRDefault="004475AF" w:rsidP="00DC201A">
      <w:pPr>
        <w:jc w:val="center"/>
        <w:rPr>
          <w:rFonts w:ascii="標楷體" w:eastAsia="標楷體" w:hAnsi="標楷體" w:cs="細明體"/>
          <w:b/>
          <w:kern w:val="0"/>
          <w:sz w:val="36"/>
          <w:szCs w:val="36"/>
        </w:rPr>
      </w:pPr>
      <w:r w:rsidRPr="008C1ED7">
        <w:rPr>
          <w:rFonts w:ascii="標楷體" w:eastAsia="標楷體" w:hAnsi="標楷體" w:cs="細明體" w:hint="eastAsia"/>
          <w:b/>
          <w:kern w:val="0"/>
          <w:sz w:val="36"/>
          <w:szCs w:val="36"/>
        </w:rPr>
        <w:t>訂定「個人資料檔案安全維護計畫」注意事項</w:t>
      </w:r>
    </w:p>
    <w:p w:rsidR="004475AF" w:rsidRPr="008C1ED7" w:rsidRDefault="004475AF" w:rsidP="00D529FE">
      <w:pPr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:rsidR="004475AF" w:rsidRPr="008C1ED7" w:rsidRDefault="004475AF" w:rsidP="00D529FE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840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目的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: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為落實個人資料檔案之安全維護及管理，防止個人資料被竊取、竄改、毀損、滅失或洩漏。</w:t>
      </w:r>
    </w:p>
    <w:p w:rsidR="004475AF" w:rsidRPr="008C1ED7" w:rsidRDefault="004475AF" w:rsidP="00D529FE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12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F866F8" w:rsidP="00F866F8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F866F8">
        <w:rPr>
          <w:rFonts w:ascii="標楷體" w:eastAsia="標楷體" w:hAnsi="標楷體" w:cs="細明體" w:hint="eastAsia"/>
          <w:kern w:val="0"/>
          <w:sz w:val="28"/>
          <w:szCs w:val="28"/>
        </w:rPr>
        <w:t>課照中心</w:t>
      </w:r>
      <w:proofErr w:type="gramEnd"/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訂定計畫時，應視其規模、特性、保有個人資料之性質及數量等事項，訂定適當之安全維護措施。</w:t>
      </w:r>
    </w:p>
    <w:p w:rsidR="004475AF" w:rsidRPr="008C1ED7" w:rsidRDefault="004475AF" w:rsidP="00D529FE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12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F866F8" w:rsidP="00F866F8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F866F8">
        <w:rPr>
          <w:rFonts w:ascii="標楷體" w:eastAsia="標楷體" w:hAnsi="標楷體" w:cs="細明體" w:hint="eastAsia"/>
          <w:kern w:val="0"/>
          <w:sz w:val="28"/>
          <w:szCs w:val="28"/>
        </w:rPr>
        <w:t>課照中心</w:t>
      </w:r>
      <w:proofErr w:type="gramEnd"/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應於教育部</w:t>
      </w:r>
      <w:r w:rsidR="004475AF" w:rsidRPr="008C1ED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7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11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 w:rsidR="004475AF" w:rsidRPr="008C1ED7">
        <w:rPr>
          <w:rFonts w:ascii="標楷體" w:eastAsia="標楷體" w:hAnsi="標楷體" w:cs="細明體"/>
          <w:kern w:val="0"/>
          <w:sz w:val="28"/>
          <w:szCs w:val="28"/>
        </w:rPr>
        <w:t>2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7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日訂頒「</w:t>
      </w:r>
      <w:r w:rsidRPr="00F866F8">
        <w:rPr>
          <w:rFonts w:ascii="標楷體" w:eastAsia="標楷體" w:hAnsi="標楷體" w:cs="新細明體" w:hint="eastAsia"/>
          <w:kern w:val="0"/>
          <w:sz w:val="28"/>
          <w:szCs w:val="28"/>
        </w:rPr>
        <w:t>私立兒童課後照顧服務中心個人資料檔案安全維護計畫</w:t>
      </w:r>
      <w:r w:rsidR="004475AF"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實施辦法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」</w:t>
      </w:r>
      <w:r w:rsidR="004475AF" w:rsidRPr="008C1ED7">
        <w:rPr>
          <w:rFonts w:ascii="標楷體" w:eastAsia="標楷體" w:hAnsi="標楷體" w:cs="細明體"/>
          <w:kern w:val="0"/>
          <w:sz w:val="28"/>
          <w:szCs w:val="28"/>
        </w:rPr>
        <w:t>(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下稱辦法</w:t>
      </w:r>
      <w:r w:rsidR="004475AF" w:rsidRPr="008C1ED7">
        <w:rPr>
          <w:rFonts w:ascii="標楷體" w:eastAsia="標楷體" w:hAnsi="標楷體" w:cs="細明體"/>
          <w:kern w:val="0"/>
          <w:sz w:val="28"/>
          <w:szCs w:val="28"/>
        </w:rPr>
        <w:t>)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發布施行後六</w:t>
      </w:r>
      <w:proofErr w:type="gramStart"/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個</w:t>
      </w:r>
      <w:proofErr w:type="gramEnd"/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月內</w:t>
      </w:r>
      <w:r w:rsidR="004475AF" w:rsidRPr="008C1ED7">
        <w:rPr>
          <w:rFonts w:ascii="標楷體" w:eastAsia="標楷體" w:hAnsi="標楷體" w:cs="細明體"/>
          <w:kern w:val="0"/>
          <w:sz w:val="28"/>
          <w:szCs w:val="28"/>
        </w:rPr>
        <w:t>(10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8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5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27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日</w:t>
      </w:r>
      <w:r w:rsidR="004475AF" w:rsidRPr="008C1ED7">
        <w:rPr>
          <w:rFonts w:ascii="標楷體" w:eastAsia="標楷體" w:hAnsi="標楷體" w:cs="細明體"/>
          <w:kern w:val="0"/>
          <w:sz w:val="28"/>
          <w:szCs w:val="28"/>
        </w:rPr>
        <w:t>)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，完成計畫之訂定。</w:t>
      </w:r>
    </w:p>
    <w:p w:rsidR="004475AF" w:rsidRPr="008C1ED7" w:rsidRDefault="004475AF" w:rsidP="00D529FE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84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F866F8" w:rsidP="00F866F8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F866F8">
        <w:rPr>
          <w:rFonts w:ascii="標楷體" w:eastAsia="標楷體" w:hAnsi="標楷體" w:cs="細明體" w:hint="eastAsia"/>
          <w:kern w:val="0"/>
          <w:sz w:val="28"/>
          <w:szCs w:val="28"/>
        </w:rPr>
        <w:t>課照中心</w:t>
      </w:r>
      <w:proofErr w:type="gramEnd"/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應將訂定之</w:t>
      </w:r>
      <w:proofErr w:type="gramStart"/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計畫</w:t>
      </w:r>
      <w:r w:rsidR="004475AF" w:rsidRPr="008C1ED7">
        <w:rPr>
          <w:rFonts w:ascii="標楷體" w:eastAsia="標楷體" w:hAnsi="標楷體" w:cs="細明體" w:hint="eastAsia"/>
          <w:b/>
          <w:kern w:val="0"/>
          <w:sz w:val="28"/>
          <w:szCs w:val="28"/>
        </w:rPr>
        <w:t>留班備查</w:t>
      </w:r>
      <w:proofErr w:type="gramEnd"/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；直轄市、縣（市）主管機關得</w:t>
      </w:r>
      <w:r w:rsidR="004475AF" w:rsidRPr="008C1ED7">
        <w:rPr>
          <w:rFonts w:ascii="標楷體" w:eastAsia="標楷體" w:hAnsi="標楷體" w:cs="細明體" w:hint="eastAsia"/>
          <w:b/>
          <w:kern w:val="0"/>
          <w:sz w:val="28"/>
          <w:szCs w:val="28"/>
        </w:rPr>
        <w:t>派員檢查</w:t>
      </w:r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4475AF" w:rsidRPr="008C1ED7" w:rsidRDefault="004475AF" w:rsidP="00D529FE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84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F866F8" w:rsidP="00F866F8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F866F8">
        <w:rPr>
          <w:rFonts w:ascii="標楷體" w:eastAsia="標楷體" w:hAnsi="標楷體" w:cs="細明體" w:hint="eastAsia"/>
          <w:kern w:val="0"/>
          <w:sz w:val="28"/>
          <w:szCs w:val="28"/>
        </w:rPr>
        <w:t>課照中心</w:t>
      </w:r>
      <w:proofErr w:type="gramEnd"/>
      <w:r w:rsidR="004475AF"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應參酌計畫執行狀況、技術發展、法令依據修正等因素，檢視所定計畫是否合宜，必要時應予以修正。</w:t>
      </w:r>
    </w:p>
    <w:p w:rsidR="004475AF" w:rsidRPr="008C1ED7" w:rsidRDefault="004475AF" w:rsidP="00D529FE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12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4475AF" w:rsidP="00F866F8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 w:cs="細明體"/>
          <w:kern w:val="0"/>
          <w:sz w:val="28"/>
          <w:szCs w:val="28"/>
          <w:u w:val="single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依個人資料保護法第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48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條第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4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款規定略</w:t>
      </w:r>
      <w:proofErr w:type="gramStart"/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以</w:t>
      </w:r>
      <w:proofErr w:type="gramEnd"/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，非公務機關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(</w:t>
      </w:r>
      <w:proofErr w:type="gramStart"/>
      <w:r w:rsidR="00F866F8" w:rsidRPr="00F866F8">
        <w:rPr>
          <w:rFonts w:ascii="標楷體" w:eastAsia="標楷體" w:hAnsi="標楷體" w:cs="細明體" w:hint="eastAsia"/>
          <w:kern w:val="0"/>
          <w:sz w:val="28"/>
          <w:szCs w:val="28"/>
        </w:rPr>
        <w:t>課照中心</w:t>
      </w:r>
      <w:proofErr w:type="gramEnd"/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屬之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)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違反第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27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條第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1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項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(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非公務機關保有個人資料檔案者，應</w:t>
      </w:r>
      <w:proofErr w:type="gramStart"/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採</w:t>
      </w:r>
      <w:proofErr w:type="gramEnd"/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行適當之安全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措施，防止個人資料被竊取、竄改、毀損、滅失或洩漏。</w:t>
      </w:r>
      <w:proofErr w:type="gramStart"/>
      <w:r w:rsidRPr="008C1ED7">
        <w:rPr>
          <w:rFonts w:ascii="標楷體" w:eastAsia="標楷體" w:hAnsi="標楷體" w:cs="細明體"/>
          <w:kern w:val="0"/>
          <w:sz w:val="28"/>
          <w:szCs w:val="28"/>
        </w:rPr>
        <w:t>)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或未依第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2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項訂定</w:t>
      </w:r>
      <w:r w:rsidRPr="008C1ED7">
        <w:rPr>
          <w:rFonts w:ascii="標楷體" w:eastAsia="標楷體" w:hAnsi="標楷體" w:cs="細明體" w:hint="eastAsia"/>
          <w:b/>
          <w:kern w:val="0"/>
          <w:sz w:val="28"/>
          <w:szCs w:val="28"/>
          <w:u w:val="single"/>
        </w:rPr>
        <w:t>個人資料檔案安全維護計畫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proofErr w:type="gramEnd"/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，由中央目的事業主管機關或直轄市、縣（市）政府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>限期改正，屆期未改正者，按次處新臺幣</w:t>
      </w:r>
      <w:r w:rsidRPr="008C1ED7">
        <w:rPr>
          <w:rFonts w:ascii="標楷體" w:eastAsia="標楷體" w:hAnsi="標楷體" w:cs="細明體"/>
          <w:kern w:val="0"/>
          <w:sz w:val="28"/>
          <w:szCs w:val="28"/>
          <w:u w:val="single"/>
        </w:rPr>
        <w:t>2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>萬元以上</w:t>
      </w:r>
      <w:r w:rsidRPr="008C1ED7">
        <w:rPr>
          <w:rFonts w:ascii="標楷體" w:eastAsia="標楷體" w:hAnsi="標楷體" w:cs="細明體"/>
          <w:kern w:val="0"/>
          <w:sz w:val="28"/>
          <w:szCs w:val="28"/>
          <w:u w:val="single"/>
        </w:rPr>
        <w:t>20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>萬元以下罰鍰。</w:t>
      </w:r>
    </w:p>
    <w:p w:rsidR="004475AF" w:rsidRPr="008C1ED7" w:rsidRDefault="004475AF" w:rsidP="00D529FE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720"/>
        <w:rPr>
          <w:rFonts w:ascii="標楷體" w:eastAsia="標楷體" w:hAnsi="標楷體" w:cs="細明體"/>
          <w:kern w:val="0"/>
          <w:sz w:val="28"/>
          <w:szCs w:val="28"/>
          <w:u w:val="single"/>
        </w:rPr>
      </w:pPr>
    </w:p>
    <w:p w:rsidR="004475AF" w:rsidRPr="008C1ED7" w:rsidRDefault="004475AF" w:rsidP="00BE028E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前項計畫，應載明下列事項：</w:t>
      </w:r>
    </w:p>
    <w:p w:rsidR="004475AF" w:rsidRPr="008C1ED7" w:rsidRDefault="004475AF" w:rsidP="00BE028E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720"/>
        <w:rPr>
          <w:rFonts w:ascii="標楷體" w:eastAsia="標楷體" w:hAnsi="標楷體" w:cs="細明體"/>
          <w:kern w:val="0"/>
          <w:sz w:val="16"/>
          <w:szCs w:val="16"/>
        </w:rPr>
      </w:pPr>
    </w:p>
    <w:p w:rsidR="004475AF" w:rsidRPr="008C1ED7" w:rsidRDefault="004475AF" w:rsidP="00577E19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1536" w:hanging="856"/>
        <w:rPr>
          <w:rFonts w:ascii="標楷體" w:eastAsia="標楷體" w:hAnsi="標楷體" w:cs="新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依據。</w:t>
      </w:r>
    </w:p>
    <w:p w:rsidR="004475AF" w:rsidRPr="008C1ED7" w:rsidRDefault="004475AF" w:rsidP="00577E19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蒐集個人資料之特定目的與資料類別界定。</w:t>
      </w:r>
    </w:p>
    <w:p w:rsidR="004475AF" w:rsidRPr="008C1ED7" w:rsidRDefault="004475AF" w:rsidP="00577E19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個人資料之蒐集與處理。</w:t>
      </w:r>
    </w:p>
    <w:p w:rsidR="004475AF" w:rsidRPr="008C1ED7" w:rsidRDefault="004475AF" w:rsidP="00577E19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個人資料之利用。</w:t>
      </w:r>
    </w:p>
    <w:p w:rsidR="004475AF" w:rsidRPr="008C1ED7" w:rsidRDefault="004475AF" w:rsidP="00577E19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個人資料檔案安全維護措施。</w:t>
      </w:r>
    </w:p>
    <w:p w:rsidR="004475AF" w:rsidRPr="008C1ED7" w:rsidRDefault="004475AF" w:rsidP="00577E19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稽核、檢查與紀錄保存。</w:t>
      </w:r>
    </w:p>
    <w:p w:rsidR="004475AF" w:rsidRPr="008C1ED7" w:rsidRDefault="004475AF" w:rsidP="00577E19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業務終止之資料處理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方式及留存紀錄。</w:t>
      </w:r>
    </w:p>
    <w:p w:rsidR="004475AF" w:rsidRPr="008C1ED7" w:rsidRDefault="004475AF" w:rsidP="00EB288F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/>
        <w:ind w:leftChars="0" w:left="1536" w:hanging="856"/>
        <w:rPr>
          <w:rFonts w:ascii="標楷體" w:eastAsia="標楷體" w:hAnsi="標楷體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檢討改進。</w:t>
      </w:r>
    </w:p>
    <w:sectPr w:rsidR="004475AF" w:rsidRPr="008C1ED7" w:rsidSect="00620C8E">
      <w:pgSz w:w="11906" w:h="16838" w:code="9"/>
      <w:pgMar w:top="907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17" w:rsidRDefault="000A1617" w:rsidP="00BC49E4">
      <w:pPr>
        <w:spacing w:line="240" w:lineRule="auto"/>
      </w:pPr>
      <w:r>
        <w:separator/>
      </w:r>
    </w:p>
  </w:endnote>
  <w:endnote w:type="continuationSeparator" w:id="0">
    <w:p w:rsidR="000A1617" w:rsidRDefault="000A1617" w:rsidP="00BC4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17" w:rsidRDefault="000A1617" w:rsidP="00BC49E4">
      <w:pPr>
        <w:spacing w:line="240" w:lineRule="auto"/>
      </w:pPr>
      <w:r>
        <w:separator/>
      </w:r>
    </w:p>
  </w:footnote>
  <w:footnote w:type="continuationSeparator" w:id="0">
    <w:p w:rsidR="000A1617" w:rsidRDefault="000A1617" w:rsidP="00BC49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562"/>
    <w:multiLevelType w:val="hybridMultilevel"/>
    <w:tmpl w:val="79120CE4"/>
    <w:lvl w:ilvl="0" w:tplc="930CD30E">
      <w:start w:val="1"/>
      <w:numFmt w:val="taiwaneseCountingThousand"/>
      <w:lvlText w:val="（%1）"/>
      <w:lvlJc w:val="left"/>
      <w:pPr>
        <w:ind w:left="2557" w:hanging="855"/>
      </w:pPr>
      <w:rPr>
        <w:rFonts w:cs="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  <w:rPr>
        <w:rFonts w:cs="Times New Roman"/>
      </w:rPr>
    </w:lvl>
  </w:abstractNum>
  <w:abstractNum w:abstractNumId="1">
    <w:nsid w:val="62E366B3"/>
    <w:multiLevelType w:val="hybridMultilevel"/>
    <w:tmpl w:val="5DEA43A0"/>
    <w:lvl w:ilvl="0" w:tplc="4B3ED8C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FE"/>
    <w:rsid w:val="000A1617"/>
    <w:rsid w:val="000B6FC3"/>
    <w:rsid w:val="000E32AA"/>
    <w:rsid w:val="001027D6"/>
    <w:rsid w:val="001C475B"/>
    <w:rsid w:val="00374DE6"/>
    <w:rsid w:val="003C47F9"/>
    <w:rsid w:val="004475AF"/>
    <w:rsid w:val="004C300C"/>
    <w:rsid w:val="00577E19"/>
    <w:rsid w:val="00620C8E"/>
    <w:rsid w:val="008C1ED7"/>
    <w:rsid w:val="00966BB4"/>
    <w:rsid w:val="00972143"/>
    <w:rsid w:val="00A14A57"/>
    <w:rsid w:val="00BC49E4"/>
    <w:rsid w:val="00BE028E"/>
    <w:rsid w:val="00D529FE"/>
    <w:rsid w:val="00D54A38"/>
    <w:rsid w:val="00DC201A"/>
    <w:rsid w:val="00DE56F6"/>
    <w:rsid w:val="00E3084A"/>
    <w:rsid w:val="00EB288F"/>
    <w:rsid w:val="00F866F8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FE"/>
    <w:pPr>
      <w:widowControl w:val="0"/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29FE"/>
    <w:pPr>
      <w:ind w:leftChars="200" w:left="480"/>
    </w:pPr>
  </w:style>
  <w:style w:type="paragraph" w:styleId="a4">
    <w:name w:val="header"/>
    <w:basedOn w:val="a"/>
    <w:link w:val="a5"/>
    <w:uiPriority w:val="99"/>
    <w:rsid w:val="00BC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C49E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C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C49E4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FE"/>
    <w:pPr>
      <w:widowControl w:val="0"/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29FE"/>
    <w:pPr>
      <w:ind w:leftChars="200" w:left="480"/>
    </w:pPr>
  </w:style>
  <w:style w:type="paragraph" w:styleId="a4">
    <w:name w:val="header"/>
    <w:basedOn w:val="a"/>
    <w:link w:val="a5"/>
    <w:uiPriority w:val="99"/>
    <w:rsid w:val="00BC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C49E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C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C49E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賴映羽</dc:creator>
  <cp:lastModifiedBy>莊曉如</cp:lastModifiedBy>
  <cp:revision>2</cp:revision>
  <cp:lastPrinted>2015-02-11T08:32:00Z</cp:lastPrinted>
  <dcterms:created xsi:type="dcterms:W3CDTF">2020-09-04T02:06:00Z</dcterms:created>
  <dcterms:modified xsi:type="dcterms:W3CDTF">2020-09-04T02:06:00Z</dcterms:modified>
</cp:coreProperties>
</file>